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F6" w:rsidRPr="00906AB2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jc w:val="center"/>
        <w:rPr>
          <w:b/>
          <w:sz w:val="36"/>
          <w:szCs w:val="36"/>
          <w:u w:val="single"/>
        </w:rPr>
      </w:pPr>
      <w:r w:rsidRPr="00906AB2">
        <w:rPr>
          <w:b/>
          <w:sz w:val="36"/>
          <w:szCs w:val="36"/>
          <w:u w:val="single"/>
        </w:rPr>
        <w:t>INVITO ALLA COMMEMORAZIONE UFFICIALE:</w:t>
      </w:r>
    </w:p>
    <w:p w:rsidR="00643BF6" w:rsidRPr="00C06BCD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jc w:val="center"/>
        <w:rPr>
          <w:rFonts w:ascii="Cooper Black" w:hAnsi="Cooper Black"/>
          <w:color w:val="FF0000"/>
          <w:sz w:val="36"/>
          <w:szCs w:val="3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4pt;margin-top:3.95pt;width:54.55pt;height:83.25pt;z-index:-251658240">
            <v:imagedata r:id="rId6" o:title=""/>
          </v:shape>
        </w:pict>
      </w:r>
      <w:r w:rsidRPr="00C06BCD">
        <w:rPr>
          <w:rFonts w:ascii="Cooper Black" w:hAnsi="Cooper Black"/>
          <w:color w:val="FF0000"/>
          <w:sz w:val="36"/>
          <w:szCs w:val="36"/>
        </w:rPr>
        <w:t xml:space="preserve">ANTONIO </w:t>
      </w:r>
      <w:r w:rsidRPr="006E7770">
        <w:rPr>
          <w:rFonts w:ascii="Cooper Black" w:hAnsi="Cooper Black"/>
          <w:color w:val="FF0000"/>
          <w:sz w:val="36"/>
          <w:szCs w:val="36"/>
        </w:rPr>
        <w:t>D’ACUNTO</w:t>
      </w:r>
      <w:r>
        <w:rPr>
          <w:rFonts w:ascii="Cooper Black" w:hAnsi="Cooper Black"/>
          <w:color w:val="FF0000"/>
          <w:sz w:val="36"/>
          <w:szCs w:val="36"/>
        </w:rPr>
        <w:t xml:space="preserve">, INGEGNERE NAPOLETANO </w:t>
      </w:r>
      <w:smartTag w:uri="urn:schemas-microsoft-com:office:smarttags" w:element="PersonName">
        <w:smartTagPr>
          <w:attr w:name="ProductID" w:val="LA BELLA POLITICA"/>
        </w:smartTagPr>
        <w:r w:rsidRPr="006E7770">
          <w:rPr>
            <w:rFonts w:ascii="Cooper Black" w:hAnsi="Cooper Black"/>
            <w:i/>
            <w:color w:val="FF0000"/>
            <w:sz w:val="40"/>
            <w:szCs w:val="40"/>
          </w:rPr>
          <w:t>LA BELLA POLITICA</w:t>
        </w:r>
      </w:smartTag>
    </w:p>
    <w:p w:rsidR="00643BF6" w:rsidRPr="00906AB2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spacing w:line="240" w:lineRule="auto"/>
        <w:jc w:val="center"/>
        <w:rPr>
          <w:b/>
          <w:sz w:val="36"/>
          <w:szCs w:val="36"/>
        </w:rPr>
      </w:pPr>
      <w:r w:rsidRPr="00906AB2">
        <w:rPr>
          <w:b/>
          <w:sz w:val="36"/>
          <w:szCs w:val="36"/>
        </w:rPr>
        <w:t xml:space="preserve">Venerdì 27 febbraio 2014 - ore 16,00                           </w:t>
      </w:r>
      <w:r w:rsidRPr="00906AB2">
        <w:rPr>
          <w:b/>
          <w:sz w:val="36"/>
          <w:szCs w:val="36"/>
          <w:bdr w:val="double" w:sz="4" w:space="0" w:color="FF0000"/>
        </w:rPr>
        <w:t xml:space="preserve"> </w:t>
      </w:r>
      <w:r w:rsidRPr="00906AB2">
        <w:rPr>
          <w:b/>
          <w:sz w:val="36"/>
          <w:szCs w:val="36"/>
        </w:rPr>
        <w:t xml:space="preserve">                                     Sala Giunta Palazzo San Giacomo – P.za del Municipio - Napoli</w:t>
      </w:r>
    </w:p>
    <w:p w:rsidR="00643BF6" w:rsidRPr="00D6171B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 w:rsidRPr="00D6171B">
        <w:rPr>
          <w:rFonts w:ascii="Arial Narrow" w:hAnsi="Arial Narrow" w:cs="Arial"/>
          <w:b/>
          <w:sz w:val="24"/>
          <w:szCs w:val="24"/>
        </w:rPr>
        <w:t>La scelta di co</w:t>
      </w:r>
      <w:r>
        <w:rPr>
          <w:rFonts w:ascii="Arial Narrow" w:hAnsi="Arial Narrow" w:cs="Arial"/>
          <w:b/>
          <w:sz w:val="24"/>
          <w:szCs w:val="24"/>
        </w:rPr>
        <w:t xml:space="preserve">nnotare Antonio D’Acunto come </w:t>
      </w:r>
      <w:r w:rsidRPr="00D6171B">
        <w:rPr>
          <w:rFonts w:ascii="Arial Narrow" w:hAnsi="Arial Narrow" w:cs="Arial"/>
          <w:b/>
          <w:i/>
          <w:sz w:val="24"/>
          <w:szCs w:val="24"/>
        </w:rPr>
        <w:t>“ingegnere napoletano”</w:t>
      </w:r>
      <w:r w:rsidRPr="00D6171B">
        <w:rPr>
          <w:rFonts w:ascii="Arial Narrow" w:hAnsi="Arial Narrow" w:cs="Arial"/>
          <w:b/>
          <w:sz w:val="24"/>
          <w:szCs w:val="24"/>
        </w:rPr>
        <w:t xml:space="preserve"> risponde all’esigenza di evidenziare alcuni tratti di una personalità ricca e complessa</w:t>
      </w:r>
      <w:r>
        <w:rPr>
          <w:rFonts w:ascii="Arial Narrow" w:hAnsi="Arial Narrow" w:cs="Arial"/>
          <w:b/>
          <w:sz w:val="24"/>
          <w:szCs w:val="24"/>
        </w:rPr>
        <w:t>,</w:t>
      </w:r>
      <w:r w:rsidRPr="00D6171B">
        <w:rPr>
          <w:rFonts w:ascii="Arial Narrow" w:hAnsi="Arial Narrow" w:cs="Arial"/>
          <w:b/>
          <w:sz w:val="24"/>
          <w:szCs w:val="24"/>
        </w:rPr>
        <w:t xml:space="preserve"> che possono essere stati messi in ombra dalla dominante percezione, condivisa da tutti quelli che lo hanno conosciuto, delle doti di straordinaria umanità che gli erano proprie</w:t>
      </w:r>
      <w:bookmarkStart w:id="0" w:name="_GoBack"/>
      <w:bookmarkEnd w:id="0"/>
      <w:r w:rsidRPr="00D6171B">
        <w:rPr>
          <w:rFonts w:ascii="Arial Narrow" w:hAnsi="Arial Narrow" w:cs="Arial"/>
          <w:b/>
          <w:sz w:val="24"/>
          <w:szCs w:val="24"/>
        </w:rPr>
        <w:t>.</w:t>
      </w:r>
    </w:p>
    <w:p w:rsidR="00643BF6" w:rsidRPr="00D6171B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ind w:firstLine="360"/>
        <w:jc w:val="both"/>
        <w:rPr>
          <w:rFonts w:ascii="Arial Narrow" w:hAnsi="Arial Narrow" w:cs="Arial"/>
          <w:b/>
          <w:sz w:val="26"/>
          <w:szCs w:val="26"/>
        </w:rPr>
      </w:pPr>
      <w:r w:rsidRPr="00D6171B">
        <w:rPr>
          <w:rFonts w:ascii="Arial Narrow" w:hAnsi="Arial Narrow" w:cs="Arial"/>
          <w:b/>
          <w:sz w:val="24"/>
          <w:szCs w:val="24"/>
        </w:rPr>
        <w:t xml:space="preserve">Tra i migliori laureati del Politecnico napoletano della sua generazione, Antonio si rivelava ingegnere nella meticolosità organizzativa che tutti ricordiamo e soprattutto nella </w:t>
      </w:r>
      <w:r w:rsidRPr="00D6171B">
        <w:rPr>
          <w:rFonts w:ascii="Arial Narrow" w:hAnsi="Arial Narrow" w:cs="Arial"/>
          <w:b/>
          <w:sz w:val="26"/>
          <w:szCs w:val="26"/>
        </w:rPr>
        <w:t>costante attenzione alla fattibilità concreta – tecnica – delle intuizioni e delle iniziative più apparentemente visionarie che proponeva.</w:t>
      </w:r>
    </w:p>
    <w:p w:rsidR="00643BF6" w:rsidRPr="00D6171B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 w:rsidRPr="00D6171B">
        <w:rPr>
          <w:rFonts w:ascii="Arial Narrow" w:hAnsi="Arial Narrow" w:cs="Arial"/>
          <w:b/>
          <w:sz w:val="24"/>
          <w:szCs w:val="24"/>
        </w:rPr>
        <w:t>La vita p</w:t>
      </w:r>
      <w:r>
        <w:rPr>
          <w:rFonts w:ascii="Arial Narrow" w:hAnsi="Arial Narrow" w:cs="Arial"/>
          <w:b/>
          <w:sz w:val="24"/>
          <w:szCs w:val="24"/>
        </w:rPr>
        <w:t>ubblica di Antonio D’Acunto è l</w:t>
      </w:r>
      <w:r w:rsidRPr="00D6171B">
        <w:rPr>
          <w:rFonts w:ascii="Arial Narrow" w:hAnsi="Arial Narrow" w:cs="Arial"/>
          <w:b/>
          <w:sz w:val="24"/>
          <w:szCs w:val="24"/>
        </w:rPr>
        <w:t xml:space="preserve">a </w:t>
      </w:r>
      <w:r w:rsidRPr="00D6171B">
        <w:rPr>
          <w:rFonts w:ascii="Arial Narrow" w:hAnsi="Arial Narrow" w:cs="Arial"/>
          <w:b/>
          <w:sz w:val="26"/>
          <w:szCs w:val="26"/>
        </w:rPr>
        <w:t>vicenda esemplare di un agire localmente pensando globalmente.</w:t>
      </w:r>
      <w:r w:rsidRPr="00D6171B">
        <w:rPr>
          <w:rFonts w:ascii="Arial Narrow" w:hAnsi="Arial Narrow" w:cs="Arial"/>
          <w:b/>
          <w:sz w:val="24"/>
          <w:szCs w:val="24"/>
        </w:rPr>
        <w:t xml:space="preserve"> Una vita pubblica quindi non vocata a facili successi.</w:t>
      </w:r>
    </w:p>
    <w:p w:rsidR="00643BF6" w:rsidRPr="00D6171B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ind w:firstLine="360"/>
        <w:jc w:val="both"/>
        <w:rPr>
          <w:rFonts w:ascii="Arial Narrow" w:hAnsi="Arial Narrow" w:cs="Arial"/>
          <w:b/>
          <w:sz w:val="24"/>
          <w:szCs w:val="24"/>
        </w:rPr>
      </w:pPr>
      <w:r w:rsidRPr="00D6171B">
        <w:rPr>
          <w:rFonts w:ascii="Arial Narrow" w:hAnsi="Arial Narrow" w:cs="Arial"/>
          <w:b/>
          <w:sz w:val="24"/>
          <w:szCs w:val="24"/>
        </w:rPr>
        <w:t>Qui entra in gioco l’altro elemento conn</w:t>
      </w:r>
      <w:r>
        <w:rPr>
          <w:rFonts w:ascii="Arial Narrow" w:hAnsi="Arial Narrow" w:cs="Arial"/>
          <w:b/>
          <w:sz w:val="24"/>
          <w:szCs w:val="24"/>
        </w:rPr>
        <w:t xml:space="preserve">otativo di Antonio l’aggettivo  </w:t>
      </w:r>
      <w:r w:rsidRPr="00D6171B">
        <w:rPr>
          <w:rFonts w:ascii="Arial Narrow" w:hAnsi="Arial Narrow" w:cs="Arial"/>
          <w:b/>
          <w:i/>
          <w:sz w:val="24"/>
          <w:szCs w:val="24"/>
        </w:rPr>
        <w:t>“napoletano”.</w:t>
      </w:r>
    </w:p>
    <w:p w:rsidR="00643BF6" w:rsidRPr="00D6171B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ind w:firstLine="360"/>
        <w:jc w:val="both"/>
        <w:rPr>
          <w:rFonts w:ascii="Arial Narrow" w:hAnsi="Arial Narrow" w:cs="Arial"/>
          <w:b/>
          <w:sz w:val="26"/>
          <w:szCs w:val="26"/>
        </w:rPr>
      </w:pPr>
      <w:r w:rsidRPr="00D6171B">
        <w:rPr>
          <w:rFonts w:ascii="Arial Narrow" w:hAnsi="Arial Narrow" w:cs="Arial"/>
          <w:b/>
          <w:sz w:val="24"/>
          <w:szCs w:val="24"/>
        </w:rPr>
        <w:t xml:space="preserve">Il legame di D’Acunto con la sua Città, evidenziato nell”invenzione” della </w:t>
      </w:r>
      <w:r w:rsidRPr="00D6171B">
        <w:rPr>
          <w:rFonts w:ascii="Arial Narrow" w:hAnsi="Arial Narrow" w:cs="Arial"/>
          <w:b/>
          <w:i/>
          <w:sz w:val="24"/>
          <w:szCs w:val="24"/>
        </w:rPr>
        <w:t>Lega per il Centro Antico</w:t>
      </w:r>
      <w:r w:rsidRPr="00D6171B">
        <w:rPr>
          <w:rFonts w:ascii="Arial Narrow" w:hAnsi="Arial Narrow" w:cs="Arial"/>
          <w:b/>
          <w:sz w:val="24"/>
          <w:szCs w:val="24"/>
        </w:rPr>
        <w:t xml:space="preserve">, non era solo di carattere sentimentale o genericamente culturale. L’assillo che percorre i quarant’anni di impegno pubblico di Antonio D’Acunto è quello dei meridionalisti di razza. Esso innerva una produzione che va </w:t>
      </w:r>
      <w:r>
        <w:rPr>
          <w:rFonts w:ascii="Arial Narrow" w:hAnsi="Arial Narrow" w:cs="Arial"/>
          <w:b/>
          <w:sz w:val="24"/>
          <w:szCs w:val="24"/>
        </w:rPr>
        <w:t xml:space="preserve">da </w:t>
      </w:r>
      <w:r w:rsidRPr="00D6171B">
        <w:rPr>
          <w:rFonts w:ascii="Arial Narrow" w:hAnsi="Arial Narrow" w:cs="Arial"/>
          <w:b/>
          <w:i/>
          <w:sz w:val="24"/>
          <w:szCs w:val="24"/>
        </w:rPr>
        <w:t>“Energia, sviluppo e ambiente in Campania”</w:t>
      </w:r>
      <w:r w:rsidRPr="00D6171B">
        <w:rPr>
          <w:rFonts w:ascii="Arial Narrow" w:hAnsi="Arial Narrow" w:cs="Arial"/>
          <w:b/>
          <w:sz w:val="24"/>
          <w:szCs w:val="24"/>
        </w:rPr>
        <w:t xml:space="preserve"> della fine degli anni ’70</w:t>
      </w:r>
      <w:r>
        <w:rPr>
          <w:rFonts w:ascii="Arial Narrow" w:hAnsi="Arial Narrow" w:cs="Arial"/>
          <w:b/>
          <w:sz w:val="24"/>
          <w:szCs w:val="24"/>
        </w:rPr>
        <w:t>,</w:t>
      </w:r>
      <w:r w:rsidRPr="00D6171B">
        <w:rPr>
          <w:rFonts w:ascii="Arial Narrow" w:hAnsi="Arial Narrow" w:cs="Arial"/>
          <w:b/>
          <w:sz w:val="24"/>
          <w:szCs w:val="24"/>
        </w:rPr>
        <w:t xml:space="preserve">  sino alla recente legge regionale </w:t>
      </w:r>
      <w:r>
        <w:rPr>
          <w:rFonts w:ascii="Arial Narrow" w:hAnsi="Arial Narrow" w:cs="Arial"/>
          <w:b/>
          <w:sz w:val="24"/>
          <w:szCs w:val="24"/>
        </w:rPr>
        <w:t xml:space="preserve">n. 1/2013 </w:t>
      </w:r>
      <w:r w:rsidRPr="00D6171B">
        <w:rPr>
          <w:rFonts w:ascii="Arial Narrow" w:hAnsi="Arial Narrow" w:cs="Arial"/>
          <w:b/>
          <w:sz w:val="24"/>
          <w:szCs w:val="24"/>
        </w:rPr>
        <w:t xml:space="preserve">sul nuovo modello energetico; </w:t>
      </w:r>
      <w:r w:rsidRPr="00D6171B">
        <w:rPr>
          <w:rFonts w:ascii="Arial Narrow" w:hAnsi="Arial Narrow" w:cs="Arial"/>
          <w:b/>
          <w:sz w:val="26"/>
          <w:szCs w:val="26"/>
        </w:rPr>
        <w:t>Antonio prefigura “un’altra” Campania, civile, tecnologicamente avanzata, solidale. Il suo riferimento costante è il popolo di questa regione, la gente concreta, soprattutto le aree di disagio sociale.</w:t>
      </w:r>
    </w:p>
    <w:p w:rsidR="00643BF6" w:rsidRDefault="00643BF6" w:rsidP="00906AB2">
      <w:pPr>
        <w:pBdr>
          <w:top w:val="single" w:sz="12" w:space="1" w:color="FF0000"/>
          <w:bottom w:val="single" w:sz="12" w:space="1" w:color="FF0000"/>
          <w:right w:val="single" w:sz="12" w:space="4" w:color="FF0000"/>
        </w:pBdr>
        <w:ind w:firstLine="360"/>
        <w:jc w:val="both"/>
        <w:rPr>
          <w:rFonts w:ascii="Arial Narrow" w:hAnsi="Arial Narrow" w:cs="Arial"/>
          <w:b/>
          <w:sz w:val="26"/>
          <w:szCs w:val="26"/>
        </w:rPr>
      </w:pPr>
      <w:r w:rsidRPr="00D6171B">
        <w:rPr>
          <w:rFonts w:ascii="Arial Narrow" w:hAnsi="Arial Narrow" w:cs="Arial"/>
          <w:b/>
          <w:sz w:val="24"/>
          <w:szCs w:val="24"/>
        </w:rPr>
        <w:t xml:space="preserve">E’ questa </w:t>
      </w:r>
      <w:r w:rsidRPr="00D6171B">
        <w:rPr>
          <w:rFonts w:ascii="Arial Narrow" w:hAnsi="Arial Narrow" w:cs="Arial"/>
          <w:b/>
          <w:i/>
          <w:sz w:val="24"/>
          <w:szCs w:val="24"/>
        </w:rPr>
        <w:t>“la bella politica”</w:t>
      </w:r>
      <w:r w:rsidRPr="00D6171B">
        <w:rPr>
          <w:rFonts w:ascii="Arial Narrow" w:hAnsi="Arial Narrow" w:cs="Arial"/>
          <w:b/>
          <w:sz w:val="24"/>
          <w:szCs w:val="24"/>
        </w:rPr>
        <w:t xml:space="preserve"> che ha vissuto Antonio D’Acunto anche come consigliere regionale, un’esperienza non separabile da un’idea di partecipazione democratica e di lotta ai privilegi di casta o di censo. La sua personalità, per questo, non si presta facilmente alla celebrazione commemorativa. </w:t>
      </w:r>
      <w:r w:rsidRPr="00D6171B">
        <w:rPr>
          <w:rFonts w:ascii="Arial Narrow" w:hAnsi="Arial Narrow" w:cs="Arial"/>
          <w:b/>
          <w:sz w:val="26"/>
          <w:szCs w:val="26"/>
        </w:rPr>
        <w:t>Vive piuttosto nell’impegno di quanti lottano per modificare l’attuale stato delle cose; vive come esempio di una vita utile e bella.</w:t>
      </w:r>
    </w:p>
    <w:p w:rsidR="00643BF6" w:rsidRPr="00324FBB" w:rsidRDefault="00643BF6" w:rsidP="00906AB2">
      <w:pPr>
        <w:pStyle w:val="Footer"/>
        <w:pBdr>
          <w:top w:val="single" w:sz="12" w:space="1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 w:cs="Arial"/>
          <w:b/>
          <w:sz w:val="24"/>
          <w:szCs w:val="24"/>
        </w:rPr>
      </w:pPr>
      <w:r w:rsidRPr="00906AB2">
        <w:rPr>
          <w:rFonts w:ascii="Arial" w:hAnsi="Arial" w:cs="Arial"/>
          <w:b/>
          <w:color w:val="FF0000"/>
          <w:sz w:val="24"/>
          <w:szCs w:val="24"/>
          <w:u w:val="single"/>
        </w:rPr>
        <w:t>INFO &gt;</w:t>
      </w:r>
      <w:r w:rsidRPr="00324FBB">
        <w:rPr>
          <w:rFonts w:ascii="Arial" w:hAnsi="Arial" w:cs="Arial"/>
          <w:b/>
        </w:rPr>
        <w:t xml:space="preserve"> E-Mail:</w:t>
      </w:r>
      <w:r w:rsidRPr="00324FBB">
        <w:rPr>
          <w:rFonts w:ascii="Arial" w:hAnsi="Arial" w:cs="Arial"/>
        </w:rPr>
        <w:t xml:space="preserve"> </w:t>
      </w:r>
      <w:hyperlink r:id="rId7" w:history="1">
        <w:r w:rsidRPr="00324FBB">
          <w:rPr>
            <w:rStyle w:val="Hyperlink"/>
            <w:rFonts w:ascii="Arial" w:hAnsi="Arial" w:cs="Arial"/>
            <w:b/>
            <w:sz w:val="24"/>
            <w:szCs w:val="24"/>
          </w:rPr>
          <w:t>civiltadelsole@gmail.com</w:t>
        </w:r>
      </w:hyperlink>
      <w:r w:rsidRPr="00324FBB">
        <w:rPr>
          <w:rFonts w:ascii="Arial" w:hAnsi="Arial" w:cs="Arial"/>
        </w:rPr>
        <w:t xml:space="preserve">   </w:t>
      </w:r>
      <w:r w:rsidRPr="00324FBB">
        <w:rPr>
          <w:rFonts w:ascii="Arial" w:hAnsi="Arial" w:cs="Arial"/>
          <w:b/>
        </w:rPr>
        <w:t>Sito web:</w:t>
      </w:r>
      <w:r w:rsidRPr="00324FBB">
        <w:rPr>
          <w:rFonts w:ascii="Arial" w:hAnsi="Arial" w:cs="Arial"/>
        </w:rPr>
        <w:t xml:space="preserve"> </w:t>
      </w:r>
      <w:hyperlink r:id="rId8" w:history="1">
        <w:r w:rsidRPr="00324FBB">
          <w:rPr>
            <w:rStyle w:val="Hyperlink"/>
            <w:rFonts w:ascii="Arial" w:hAnsi="Arial" w:cs="Arial"/>
            <w:b/>
            <w:sz w:val="24"/>
            <w:szCs w:val="24"/>
          </w:rPr>
          <w:t>http://www.laciviltadelsole.org</w:t>
        </w:r>
      </w:hyperlink>
      <w:r w:rsidRPr="00324FBB">
        <w:rPr>
          <w:rFonts w:ascii="Arial" w:hAnsi="Arial" w:cs="Arial"/>
        </w:rPr>
        <w:t xml:space="preserve">                             </w:t>
      </w:r>
      <w:r w:rsidRPr="00906AB2">
        <w:rPr>
          <w:rFonts w:ascii="Arial" w:hAnsi="Arial" w:cs="Arial"/>
          <w:b/>
          <w:color w:val="FF0000"/>
          <w:sz w:val="24"/>
          <w:szCs w:val="24"/>
          <w:u w:val="single"/>
        </w:rPr>
        <w:t>ADESIONI &gt;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52812">
        <w:rPr>
          <w:rFonts w:ascii="Arial" w:hAnsi="Arial" w:cs="Arial"/>
        </w:rPr>
        <w:pict>
          <v:shape id="_x0000_i1027" type="#_x0000_t75" style="width:23.25pt;height:23.25pt">
            <v:imagedata r:id="rId9" o:title="" gain="76205f" blacklevel="-655f"/>
          </v:shape>
        </w:pict>
      </w:r>
      <w:r w:rsidRPr="00324FBB">
        <w:rPr>
          <w:rFonts w:ascii="Arial" w:hAnsi="Arial" w:cs="Arial"/>
        </w:rPr>
        <w:t xml:space="preserve"> </w:t>
      </w:r>
      <w:hyperlink r:id="rId10" w:history="1">
        <w:r w:rsidRPr="00324FBB">
          <w:rPr>
            <w:rStyle w:val="Hyperlink"/>
            <w:rFonts w:ascii="Arial" w:hAnsi="Arial" w:cs="Arial"/>
            <w:b/>
            <w:sz w:val="24"/>
            <w:szCs w:val="24"/>
          </w:rPr>
          <w:t>https://www.facebook.com/events/824365584297696/</w:t>
        </w:r>
      </w:hyperlink>
      <w:r w:rsidRPr="00324FBB">
        <w:rPr>
          <w:rFonts w:ascii="Arial" w:hAnsi="Arial" w:cs="Arial"/>
        </w:rPr>
        <w:t xml:space="preserve"> </w:t>
      </w:r>
    </w:p>
    <w:sectPr w:rsidR="00643BF6" w:rsidRPr="00324FBB" w:rsidSect="002C210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F6" w:rsidRDefault="00643BF6">
      <w:r>
        <w:separator/>
      </w:r>
    </w:p>
  </w:endnote>
  <w:endnote w:type="continuationSeparator" w:id="0">
    <w:p w:rsidR="00643BF6" w:rsidRDefault="0064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F6" w:rsidRDefault="00643BF6">
      <w:r>
        <w:separator/>
      </w:r>
    </w:p>
  </w:footnote>
  <w:footnote w:type="continuationSeparator" w:id="0">
    <w:p w:rsidR="00643BF6" w:rsidRDefault="0064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F6" w:rsidRDefault="00643BF6" w:rsidP="00906AB2">
    <w:pPr>
      <w:pStyle w:val="Header"/>
      <w:jc w:val="center"/>
    </w:pPr>
    <w:r w:rsidRPr="00652812">
      <w:rPr>
        <w:noProof/>
        <w:sz w:val="28"/>
        <w:szCs w:val="2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241.5pt;height:93.75pt;visibility:visible">
          <v:imagedata r:id="rId1" o:title=""/>
        </v:shape>
      </w:pict>
    </w:r>
    <w:r>
      <w:rPr>
        <w:noProof/>
        <w:sz w:val="28"/>
        <w:szCs w:val="28"/>
        <w:lang w:eastAsia="it-I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E2"/>
    <w:rsid w:val="00072BD7"/>
    <w:rsid w:val="00136A4B"/>
    <w:rsid w:val="001C3C02"/>
    <w:rsid w:val="001D5323"/>
    <w:rsid w:val="00236E7D"/>
    <w:rsid w:val="00242608"/>
    <w:rsid w:val="00271F25"/>
    <w:rsid w:val="002C2109"/>
    <w:rsid w:val="002F6368"/>
    <w:rsid w:val="00324FBB"/>
    <w:rsid w:val="003D04E2"/>
    <w:rsid w:val="0059631D"/>
    <w:rsid w:val="00643BF6"/>
    <w:rsid w:val="00652812"/>
    <w:rsid w:val="006E7770"/>
    <w:rsid w:val="00816A60"/>
    <w:rsid w:val="0082100E"/>
    <w:rsid w:val="008B4473"/>
    <w:rsid w:val="00906AB2"/>
    <w:rsid w:val="009848AE"/>
    <w:rsid w:val="009919B9"/>
    <w:rsid w:val="009A31AC"/>
    <w:rsid w:val="00A84CE0"/>
    <w:rsid w:val="00AD2F83"/>
    <w:rsid w:val="00B36A55"/>
    <w:rsid w:val="00B66D83"/>
    <w:rsid w:val="00BB6E38"/>
    <w:rsid w:val="00BF47F1"/>
    <w:rsid w:val="00C06BCD"/>
    <w:rsid w:val="00C71309"/>
    <w:rsid w:val="00D343B0"/>
    <w:rsid w:val="00D6171B"/>
    <w:rsid w:val="00D65D9E"/>
    <w:rsid w:val="00E07DF7"/>
    <w:rsid w:val="00E30EB1"/>
    <w:rsid w:val="00EE65B3"/>
    <w:rsid w:val="00F75D32"/>
    <w:rsid w:val="00F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26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281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426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2812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271F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iviltadelsol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iviltadelsol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events/824365584297696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387</Words>
  <Characters>2207</Characters>
  <Application>Microsoft Office Outlook</Application>
  <DocSecurity>0</DocSecurity>
  <Lines>0</Lines>
  <Paragraphs>0</Paragraphs>
  <ScaleCrop>false</ScaleCrop>
  <Company>Arin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Miccio</dc:creator>
  <cp:keywords/>
  <dc:description/>
  <cp:lastModifiedBy>Ermete Ferraro 2</cp:lastModifiedBy>
  <cp:revision>10</cp:revision>
  <dcterms:created xsi:type="dcterms:W3CDTF">2015-02-20T18:47:00Z</dcterms:created>
  <dcterms:modified xsi:type="dcterms:W3CDTF">2015-02-21T08:53:00Z</dcterms:modified>
</cp:coreProperties>
</file>